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8F9" w:rsidRPr="000E6F30" w:rsidRDefault="00EE3557" w:rsidP="00EE3557">
      <w:pPr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DOM JOSÉ LUIZ GOMES DE VASCONCELOS</w:t>
      </w:r>
    </w:p>
    <w:p w:rsidR="003C69F9" w:rsidRPr="000E6F30" w:rsidRDefault="003C69F9" w:rsidP="00EE3557">
      <w:pPr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Bispo auxiliar de Fortaleza- CE</w:t>
      </w:r>
    </w:p>
    <w:p w:rsidR="003C69F9" w:rsidRPr="000E6F30" w:rsidRDefault="003C69F9" w:rsidP="00EE3557">
      <w:pPr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7608F9" w:rsidRPr="000E6F30" w:rsidRDefault="007608F9" w:rsidP="00B909F9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t-BR"/>
        </w:rPr>
      </w:pPr>
      <w:r w:rsidRPr="000E6F3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t-BR"/>
        </w:rPr>
        <w:t xml:space="preserve">Exmo. </w:t>
      </w:r>
      <w:proofErr w:type="gramStart"/>
      <w:r w:rsidRPr="000E6F3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t-BR"/>
        </w:rPr>
        <w:t>Sr.</w:t>
      </w:r>
      <w:proofErr w:type="gramEnd"/>
      <w:r w:rsidRPr="000E6F3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t-BR"/>
        </w:rPr>
        <w:t xml:space="preserve"> Arcebispo Metropolitano de Fortaleza, Dom Jose Antônio Aparecido Tosi Marques;</w:t>
      </w:r>
      <w:r w:rsidR="00B955A6" w:rsidRPr="000E6F3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t-BR"/>
        </w:rPr>
        <w:t xml:space="preserve"> excelentíssimo A</w:t>
      </w:r>
      <w:r w:rsidR="00F224C4" w:rsidRPr="000E6F3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t-BR"/>
        </w:rPr>
        <w:t>rcebispo de Belo Horizonte Dom W</w:t>
      </w:r>
      <w:r w:rsidRPr="000E6F3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t-BR"/>
        </w:rPr>
        <w:t>almor</w:t>
      </w:r>
      <w:r w:rsidR="00F224C4" w:rsidRPr="000E6F3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t-BR"/>
        </w:rPr>
        <w:t xml:space="preserve"> de Oliveira</w:t>
      </w:r>
      <w:r w:rsidRPr="000E6F3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t-BR"/>
        </w:rPr>
        <w:t>,</w:t>
      </w:r>
      <w:r w:rsidR="000857B8" w:rsidRPr="000E6F3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t-BR"/>
        </w:rPr>
        <w:t>(</w:t>
      </w:r>
      <w:r w:rsidRPr="000E6F3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t-BR"/>
        </w:rPr>
        <w:t xml:space="preserve"> excelentíssimo Sr</w:t>
      </w:r>
      <w:r w:rsidR="00B955A6" w:rsidRPr="000E6F3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t-BR"/>
        </w:rPr>
        <w:t xml:space="preserve">. Bispos Auxiliar de Fortaleza </w:t>
      </w:r>
      <w:r w:rsidRPr="000E6F3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t-BR"/>
        </w:rPr>
        <w:t xml:space="preserve"> Dom Rosalvo Cordeiro de Lima, estimado irmão no episcopado</w:t>
      </w:r>
      <w:r w:rsidR="000857B8" w:rsidRPr="000E6F3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t-BR"/>
        </w:rPr>
        <w:t>)</w:t>
      </w:r>
      <w:r w:rsidRPr="000E6F3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t-BR"/>
        </w:rPr>
        <w:t>,</w:t>
      </w:r>
      <w:r w:rsidR="000857B8" w:rsidRPr="000E6F3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t-BR"/>
        </w:rPr>
        <w:t xml:space="preserve"> Reverendíssimos padres, seminaristas, religiosas e fiéis leigos que vieram das Dioceses de Garanhuns e Caruaru, especificamente para este momento, desde já a minha eterna gratidão.</w:t>
      </w:r>
      <w:r w:rsidRPr="000E6F3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t-BR"/>
        </w:rPr>
        <w:t xml:space="preserve"> </w:t>
      </w:r>
      <w:r w:rsidR="000857B8" w:rsidRPr="000E6F3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t-BR"/>
        </w:rPr>
        <w:t>R</w:t>
      </w:r>
      <w:r w:rsidRPr="000E6F3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t-BR"/>
        </w:rPr>
        <w:t xml:space="preserve">everendíssimos padres e diáconos; estimados religiosos e religiosas, seminaristas, </w:t>
      </w:r>
      <w:proofErr w:type="gramStart"/>
      <w:r w:rsidRPr="000E6F3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t-BR"/>
        </w:rPr>
        <w:t>consagrados(</w:t>
      </w:r>
      <w:proofErr w:type="gramEnd"/>
      <w:r w:rsidRPr="000E6F3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t-BR"/>
        </w:rPr>
        <w:t>as), missionários(as) que atuam nesta desde já tão amada Arquidiocese de Fortaleza, ilustríssimas autoridades que aqui se fazem presente nesta data solene, estimado Povo de Deus! A todos vós saúde e paz da parte de Deus nosso Pai e de Jesus nosso Redentor!</w:t>
      </w:r>
    </w:p>
    <w:p w:rsidR="00B955A6" w:rsidRPr="000E6F30" w:rsidRDefault="00B06CD9" w:rsidP="00B909F9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t-BR"/>
        </w:rPr>
      </w:pPr>
      <w:r w:rsidRPr="000E6F3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t-BR"/>
        </w:rPr>
        <w:t>Como acabamos de ouvir o Santo Padre o Papa Bento XVI, sem mérito algum de minha parte nomeou-</w:t>
      </w:r>
      <w:r w:rsidR="00B955A6" w:rsidRPr="000E6F3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t-BR"/>
        </w:rPr>
        <w:t>me bispo auxiliar desta</w:t>
      </w:r>
      <w:proofErr w:type="gramStart"/>
      <w:r w:rsidR="00B955A6" w:rsidRPr="000E6F3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t-BR"/>
        </w:rPr>
        <w:t xml:space="preserve">  </w:t>
      </w:r>
      <w:proofErr w:type="gramEnd"/>
      <w:r w:rsidR="004754D2" w:rsidRPr="000E6F3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t-BR"/>
        </w:rPr>
        <w:t>A</w:t>
      </w:r>
      <w:r w:rsidRPr="000E6F3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t-BR"/>
        </w:rPr>
        <w:t>rquidiocese de Fortaleza.</w:t>
      </w:r>
    </w:p>
    <w:p w:rsidR="002A64FE" w:rsidRPr="000E6F30" w:rsidRDefault="00F224C4" w:rsidP="00B909F9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t-BR"/>
        </w:rPr>
      </w:pPr>
      <w:r w:rsidRPr="000E6F3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t-BR"/>
        </w:rPr>
        <w:t xml:space="preserve"> Ao receber o terceiro grau do Sacramento da O</w:t>
      </w:r>
      <w:r w:rsidR="00B06CD9" w:rsidRPr="000E6F3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t-BR"/>
        </w:rPr>
        <w:t xml:space="preserve">rdem no dia 11 de junho próximo passado, </w:t>
      </w:r>
      <w:r w:rsidRPr="000E6F3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t-BR"/>
        </w:rPr>
        <w:t>em Garanhuns PE, minha terra natal, eu fui incorporado ao Colégio dos S</w:t>
      </w:r>
      <w:r w:rsidR="00B06CD9" w:rsidRPr="000E6F3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t-BR"/>
        </w:rPr>
        <w:t xml:space="preserve">ucessores dos </w:t>
      </w:r>
      <w:r w:rsidRPr="000E6F3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t-BR"/>
        </w:rPr>
        <w:t>A</w:t>
      </w:r>
      <w:r w:rsidR="00B06CD9" w:rsidRPr="000E6F3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t-BR"/>
        </w:rPr>
        <w:t xml:space="preserve">póstolos </w:t>
      </w:r>
      <w:r w:rsidRPr="000E6F3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t-BR"/>
        </w:rPr>
        <w:t xml:space="preserve">de Cristo </w:t>
      </w:r>
      <w:r w:rsidR="00B06CD9" w:rsidRPr="000E6F3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t-BR"/>
        </w:rPr>
        <w:t>com a tríplice missão de ensinar, santificar e governar a porção do Pov</w:t>
      </w:r>
      <w:r w:rsidR="000857B8" w:rsidRPr="000E6F3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t-BR"/>
        </w:rPr>
        <w:t>o de Deus que a mim foi confiada</w:t>
      </w:r>
      <w:r w:rsidR="00B06CD9" w:rsidRPr="000E6F3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t-BR"/>
        </w:rPr>
        <w:t xml:space="preserve">. Sou consciente, como bem deixa </w:t>
      </w:r>
      <w:proofErr w:type="gramStart"/>
      <w:r w:rsidR="00B06CD9" w:rsidRPr="000E6F3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t-BR"/>
        </w:rPr>
        <w:t>claro a própria exortação</w:t>
      </w:r>
      <w:proofErr w:type="gramEnd"/>
      <w:r w:rsidR="00B06CD9" w:rsidRPr="000E6F3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t-BR"/>
        </w:rPr>
        <w:t xml:space="preserve"> do rito das ordenações,</w:t>
      </w:r>
      <w:r w:rsidR="002A64FE" w:rsidRPr="000E6F3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t-BR"/>
        </w:rPr>
        <w:t xml:space="preserve"> </w:t>
      </w:r>
      <w:r w:rsidR="004754D2" w:rsidRPr="000E6F3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t-BR"/>
        </w:rPr>
        <w:t xml:space="preserve">que </w:t>
      </w:r>
      <w:r w:rsidR="002A64FE" w:rsidRPr="000E6F3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t-BR"/>
        </w:rPr>
        <w:t>ser bispo não é uma honra e sim uma missão. Missão nem sempre fácil, pelo contrário, sempre</w:t>
      </w:r>
      <w:r w:rsidR="00B955A6" w:rsidRPr="000E6F3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t-BR"/>
        </w:rPr>
        <w:t xml:space="preserve"> difícil;</w:t>
      </w:r>
      <w:r w:rsidR="002A64FE" w:rsidRPr="000E6F3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t-BR"/>
        </w:rPr>
        <w:t xml:space="preserve"> aliás</w:t>
      </w:r>
      <w:r w:rsidR="00B955A6" w:rsidRPr="000E6F3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t-BR"/>
        </w:rPr>
        <w:t>,</w:t>
      </w:r>
      <w:r w:rsidR="002A64FE" w:rsidRPr="000E6F3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t-BR"/>
        </w:rPr>
        <w:t xml:space="preserve"> impossível de ser realizada sem o auxílio da graça divina. Mas creio que esta </w:t>
      </w:r>
      <w:r w:rsidRPr="000E6F3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t-BR"/>
        </w:rPr>
        <w:t xml:space="preserve">graça </w:t>
      </w:r>
      <w:r w:rsidR="002A64FE" w:rsidRPr="000E6F3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t-BR"/>
        </w:rPr>
        <w:t>nunca falta, foi por isso que dei o meu sim e aqui estou.</w:t>
      </w:r>
    </w:p>
    <w:p w:rsidR="002A64FE" w:rsidRPr="000E6F30" w:rsidRDefault="004754D2" w:rsidP="00B909F9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t-BR"/>
        </w:rPr>
      </w:pPr>
      <w:r w:rsidRPr="000E6F3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t-BR"/>
        </w:rPr>
        <w:lastRenderedPageBreak/>
        <w:t>É</w:t>
      </w:r>
      <w:r w:rsidR="002A64FE" w:rsidRPr="000E6F3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t-BR"/>
        </w:rPr>
        <w:t xml:space="preserve"> significativo</w:t>
      </w:r>
      <w:r w:rsidR="00B955A6" w:rsidRPr="000E6F3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t-BR"/>
        </w:rPr>
        <w:t xml:space="preserve"> que minha apresentação nesta A</w:t>
      </w:r>
      <w:r w:rsidRPr="000E6F3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t-BR"/>
        </w:rPr>
        <w:t xml:space="preserve">rquidiocese se dê num contexto </w:t>
      </w:r>
      <w:r w:rsidR="000857B8" w:rsidRPr="000E6F3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t-BR"/>
        </w:rPr>
        <w:t xml:space="preserve">de </w:t>
      </w:r>
      <w:r w:rsidR="00F224C4" w:rsidRPr="000E6F3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t-BR"/>
        </w:rPr>
        <w:t>conclusão de um Retir</w:t>
      </w:r>
      <w:bookmarkStart w:id="0" w:name="_GoBack"/>
      <w:bookmarkEnd w:id="0"/>
      <w:r w:rsidR="00F224C4" w:rsidRPr="000E6F3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t-BR"/>
        </w:rPr>
        <w:t xml:space="preserve">o Espiritual do Clero e </w:t>
      </w:r>
      <w:r w:rsidRPr="000E6F3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t-BR"/>
        </w:rPr>
        <w:t xml:space="preserve">de </w:t>
      </w:r>
      <w:r w:rsidR="00F224C4" w:rsidRPr="000E6F3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t-BR"/>
        </w:rPr>
        <w:t xml:space="preserve">celebração de </w:t>
      </w:r>
      <w:r w:rsidRPr="000E6F3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t-BR"/>
        </w:rPr>
        <w:t xml:space="preserve">ordenações diaconais. A semana passada participei de </w:t>
      </w:r>
      <w:proofErr w:type="gramStart"/>
      <w:r w:rsidRPr="000E6F3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t-BR"/>
        </w:rPr>
        <w:t>uma outra</w:t>
      </w:r>
      <w:proofErr w:type="gramEnd"/>
      <w:r w:rsidRPr="000E6F3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t-BR"/>
        </w:rPr>
        <w:t xml:space="preserve"> ordenação diaconal </w:t>
      </w:r>
      <w:r w:rsidR="00B955A6" w:rsidRPr="000E6F3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t-BR"/>
        </w:rPr>
        <w:t>na D</w:t>
      </w:r>
      <w:r w:rsidRPr="000E6F3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t-BR"/>
        </w:rPr>
        <w:t>iocese de Caruaru e ao me ser facultada a palavra lembrei as palavras do bispo que me ordenou diácono em 1988</w:t>
      </w:r>
      <w:r w:rsidR="009958EC" w:rsidRPr="000E6F3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t-BR"/>
        </w:rPr>
        <w:t>,</w:t>
      </w:r>
      <w:r w:rsidR="000857B8" w:rsidRPr="000E6F3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t-BR"/>
        </w:rPr>
        <w:t xml:space="preserve"> Dom Tiago </w:t>
      </w:r>
      <w:proofErr w:type="spellStart"/>
      <w:r w:rsidR="000857B8" w:rsidRPr="000E6F3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t-BR"/>
        </w:rPr>
        <w:t>Postma</w:t>
      </w:r>
      <w:proofErr w:type="spellEnd"/>
      <w:r w:rsidR="009958EC" w:rsidRPr="000E6F3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t-BR"/>
        </w:rPr>
        <w:t xml:space="preserve">, </w:t>
      </w:r>
      <w:r w:rsidRPr="000E6F3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t-BR"/>
        </w:rPr>
        <w:t>de saudosa memória: “</w:t>
      </w:r>
      <w:r w:rsidRPr="000E6F30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pt-BR"/>
        </w:rPr>
        <w:t>José Luiz não esqueça que você é ordenado diácono para a vida toda</w:t>
      </w:r>
      <w:r w:rsidR="009958EC" w:rsidRPr="000E6F30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pt-BR"/>
        </w:rPr>
        <w:t>!</w:t>
      </w:r>
      <w:r w:rsidRPr="000E6F30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pt-BR"/>
        </w:rPr>
        <w:t xml:space="preserve">”. </w:t>
      </w:r>
      <w:r w:rsidRPr="000E6F3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t-BR"/>
        </w:rPr>
        <w:t xml:space="preserve">Compreendi naquele momento que não existe </w:t>
      </w:r>
      <w:proofErr w:type="spellStart"/>
      <w:r w:rsidR="00B955A6" w:rsidRPr="000E6F3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t-BR"/>
        </w:rPr>
        <w:t>diaconado</w:t>
      </w:r>
      <w:proofErr w:type="spellEnd"/>
      <w:r w:rsidR="00B955A6" w:rsidRPr="000E6F3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t-BR"/>
        </w:rPr>
        <w:t xml:space="preserve"> </w:t>
      </w:r>
      <w:r w:rsidRPr="000E6F3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t-BR"/>
        </w:rPr>
        <w:t xml:space="preserve">transitório, existe </w:t>
      </w:r>
      <w:proofErr w:type="spellStart"/>
      <w:r w:rsidRPr="000E6F3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t-BR"/>
        </w:rPr>
        <w:t>diaconado</w:t>
      </w:r>
      <w:proofErr w:type="spellEnd"/>
      <w:r w:rsidRPr="000E6F3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t-BR"/>
        </w:rPr>
        <w:t xml:space="preserve"> em vista do presbiterado, mas todo diaconato é permanente. Isto porque a palavra diácono significa </w:t>
      </w:r>
      <w:r w:rsidR="00B955A6" w:rsidRPr="000E6F3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t-BR"/>
        </w:rPr>
        <w:t>servo, servidor;</w:t>
      </w:r>
      <w:r w:rsidRPr="000E6F3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t-BR"/>
        </w:rPr>
        <w:t xml:space="preserve"> e não pode ser padre</w:t>
      </w:r>
      <w:r w:rsidR="00B955A6" w:rsidRPr="000E6F3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t-BR"/>
        </w:rPr>
        <w:t>,</w:t>
      </w:r>
      <w:r w:rsidRPr="000E6F3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t-BR"/>
        </w:rPr>
        <w:t xml:space="preserve"> nem bispo</w:t>
      </w:r>
      <w:r w:rsidR="00B955A6" w:rsidRPr="000E6F3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t-BR"/>
        </w:rPr>
        <w:t>,</w:t>
      </w:r>
      <w:r w:rsidRPr="000E6F3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t-BR"/>
        </w:rPr>
        <w:t xml:space="preserve"> quem não for servo, servidor; de tal mod</w:t>
      </w:r>
      <w:r w:rsidR="000857B8" w:rsidRPr="000E6F3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t-BR"/>
        </w:rPr>
        <w:t xml:space="preserve">o que me apresento junto aos </w:t>
      </w:r>
      <w:proofErr w:type="spellStart"/>
      <w:r w:rsidR="000857B8" w:rsidRPr="000E6F3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t-BR"/>
        </w:rPr>
        <w:t>dia</w:t>
      </w:r>
      <w:r w:rsidRPr="000E6F3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t-BR"/>
        </w:rPr>
        <w:t>con</w:t>
      </w:r>
      <w:r w:rsidR="000857B8" w:rsidRPr="000E6F3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t-BR"/>
        </w:rPr>
        <w:t>and</w:t>
      </w:r>
      <w:r w:rsidRPr="000E6F3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t-BR"/>
        </w:rPr>
        <w:t>os</w:t>
      </w:r>
      <w:proofErr w:type="spellEnd"/>
      <w:r w:rsidRPr="000E6F3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t-BR"/>
        </w:rPr>
        <w:t xml:space="preserve"> repetindo as Palavra</w:t>
      </w:r>
      <w:r w:rsidR="009958EC" w:rsidRPr="000E6F3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t-BR"/>
        </w:rPr>
        <w:t>s de Jesus o Bom Pastor</w:t>
      </w:r>
      <w:r w:rsidRPr="000E6F3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t-BR"/>
        </w:rPr>
        <w:t>: “</w:t>
      </w:r>
      <w:r w:rsidRPr="000E6F30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pt-BR"/>
        </w:rPr>
        <w:t>Eis que eu estou no meio de vós como aquele que serve. Eu não vim para ser servido</w:t>
      </w:r>
      <w:r w:rsidR="00B955A6" w:rsidRPr="000E6F30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pt-BR"/>
        </w:rPr>
        <w:t>,</w:t>
      </w:r>
      <w:r w:rsidRPr="000E6F30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pt-BR"/>
        </w:rPr>
        <w:t xml:space="preserve"> mas para servir</w:t>
      </w:r>
      <w:r w:rsidRPr="000E6F3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t-BR"/>
        </w:rPr>
        <w:t>”.</w:t>
      </w:r>
      <w:r w:rsidR="009958EC" w:rsidRPr="000E6F3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t-BR"/>
        </w:rPr>
        <w:t xml:space="preserve"> (</w:t>
      </w:r>
      <w:proofErr w:type="spellStart"/>
      <w:r w:rsidR="00B909F9" w:rsidRPr="000E6F30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pt-BR"/>
        </w:rPr>
        <w:t>Lc</w:t>
      </w:r>
      <w:proofErr w:type="spellEnd"/>
      <w:r w:rsidR="00B909F9" w:rsidRPr="000E6F3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t-BR"/>
        </w:rPr>
        <w:t xml:space="preserve"> 22,27. </w:t>
      </w:r>
      <w:proofErr w:type="spellStart"/>
      <w:proofErr w:type="gramStart"/>
      <w:r w:rsidR="00B909F9" w:rsidRPr="000E6F30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pt-BR"/>
        </w:rPr>
        <w:t>Mt</w:t>
      </w:r>
      <w:proofErr w:type="spellEnd"/>
      <w:proofErr w:type="gramEnd"/>
      <w:r w:rsidR="00B909F9" w:rsidRPr="000E6F3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t-BR"/>
        </w:rPr>
        <w:t xml:space="preserve"> 20,28)</w:t>
      </w:r>
    </w:p>
    <w:p w:rsidR="00B955A6" w:rsidRPr="000E6F30" w:rsidRDefault="00FC16C3" w:rsidP="00B909F9">
      <w:pPr>
        <w:spacing w:line="360" w:lineRule="auto"/>
        <w:ind w:firstLine="708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Agradeço de coração a Dom José Antônio Aparecido Tosi Marques, Excelentíssim</w:t>
      </w:r>
      <w:r w:rsidR="00B955A6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o Arcebispo Metropolitano desta A</w:t>
      </w:r>
      <w:r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rquidiocese que, foi convidado para ser o primeiro concelebrante na minha ordenação episcopal</w:t>
      </w:r>
      <w:proofErr w:type="gramStart"/>
      <w:r w:rsidR="00B909F9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mas</w:t>
      </w:r>
      <w:proofErr w:type="gramEnd"/>
      <w:r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que por motivo de saúde não pode se fazer presente. </w:t>
      </w:r>
    </w:p>
    <w:p w:rsidR="00680139" w:rsidRPr="000E6F30" w:rsidRDefault="00FC16C3" w:rsidP="00B909F9">
      <w:pPr>
        <w:spacing w:line="360" w:lineRule="auto"/>
        <w:ind w:firstLine="708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Quero neste momento dar testemunho que</w:t>
      </w:r>
      <w:r w:rsidR="00B955A6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, </w:t>
      </w:r>
      <w:r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tendo</w:t>
      </w:r>
      <w:r w:rsidR="00B955A6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Dom José Antônio</w:t>
      </w:r>
      <w:r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solicitado ao Santo Padre mais um </w:t>
      </w:r>
      <w:r w:rsidR="00B955A6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bispo </w:t>
      </w:r>
      <w:r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auxiliar, </w:t>
      </w:r>
      <w:r w:rsidR="00B955A6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o mesmo,</w:t>
      </w:r>
      <w:r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me acolheu com cordialidade sem par, desde o </w:t>
      </w:r>
      <w:r w:rsidR="00B955A6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momento em que soube da</w:t>
      </w:r>
      <w:r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minha nomeação. Dom Tosi, eis-me aqui! Eis</w:t>
      </w:r>
      <w:r w:rsidR="00B955A6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-me aqui para ser seu auxiliar e auxiliar</w:t>
      </w:r>
      <w:r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B955A6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da</w:t>
      </w:r>
      <w:r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Arquidiocese de Fortaleza no que for necessário e no que estiver ao meu alcance. Como disse por ocasião da minha ordenação, aqui d</w:t>
      </w:r>
      <w:r w:rsidR="000857B8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iante desta Assembleia </w:t>
      </w:r>
      <w:proofErr w:type="spellStart"/>
      <w:r w:rsidR="000857B8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orante</w:t>
      </w:r>
      <w:proofErr w:type="spellEnd"/>
      <w:r w:rsidR="00135B6A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</w:t>
      </w:r>
      <w:r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proofErr w:type="gramStart"/>
      <w:r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quero</w:t>
      </w:r>
      <w:proofErr w:type="gramEnd"/>
      <w:r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repetir que desejo</w:t>
      </w:r>
      <w:r w:rsidR="00135B6A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ser vosso</w:t>
      </w:r>
      <w:r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fiel colaborador. </w:t>
      </w:r>
    </w:p>
    <w:p w:rsidR="00135B6A" w:rsidRPr="000E6F30" w:rsidRDefault="00FC16C3" w:rsidP="00B909F9">
      <w:pPr>
        <w:spacing w:line="360" w:lineRule="auto"/>
        <w:ind w:firstLine="708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lastRenderedPageBreak/>
        <w:t xml:space="preserve">Meus propósitos resumem-se a três palavras: </w:t>
      </w:r>
      <w:r w:rsidRPr="000E6F30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quero conhecer, amar e servir a este povo Cearense</w:t>
      </w:r>
      <w:r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. Povo de fé, Povo que vibra com a Igreja. </w:t>
      </w:r>
      <w:r w:rsidR="00680139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Historicamente a</w:t>
      </w:r>
      <w:r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religiosidade popular do povo Cearense </w:t>
      </w:r>
      <w:r w:rsidR="00680139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tem expressado</w:t>
      </w:r>
      <w:r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uma fé viva, confiante, que dar força e vigor para enfrentar com resistência, sem desanimar</w:t>
      </w:r>
      <w:r w:rsidR="00680139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135B6A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os obstáculos da vida </w:t>
      </w:r>
      <w:r w:rsidR="00680139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e que a todos contagia </w:t>
      </w:r>
      <w:r w:rsidR="00135B6A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e é uma fé que</w:t>
      </w:r>
      <w:r w:rsidR="000857B8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conduz a Deus e ao amor às coisas de Deus.</w:t>
      </w:r>
      <w:r w:rsidR="00680139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</w:p>
    <w:p w:rsidR="00FC16C3" w:rsidRPr="000E6F30" w:rsidRDefault="00680139" w:rsidP="00B909F9">
      <w:pPr>
        <w:spacing w:line="360" w:lineRule="auto"/>
        <w:ind w:firstLine="708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Nos tempos hodiernos Fortaleza tem sido agraciada pelo Divino Espírito Santo que tem suscitado sant</w:t>
      </w:r>
      <w:r w:rsidR="00135B6A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os e abundantes carismas</w:t>
      </w:r>
      <w:proofErr w:type="gramStart"/>
      <w:r w:rsidR="00135B6A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proofErr w:type="gramEnd"/>
      <w:r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transforma</w:t>
      </w:r>
      <w:r w:rsidR="00135B6A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n</w:t>
      </w:r>
      <w:r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do a Igreja numa Igreja jovem e participativa.</w:t>
      </w:r>
    </w:p>
    <w:p w:rsidR="00134F51" w:rsidRPr="000E6F30" w:rsidRDefault="00680139" w:rsidP="00B909F9">
      <w:pPr>
        <w:spacing w:line="360" w:lineRule="auto"/>
        <w:ind w:firstLine="708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Pude constar a jovialidade, compromisso e santidade desta realidade quando</w:t>
      </w:r>
      <w:r w:rsidR="000857B8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</w:t>
      </w:r>
      <w:r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poucos dias a</w:t>
      </w:r>
      <w:r w:rsidR="00135B6A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ntes da minha ordenação</w:t>
      </w:r>
      <w:r w:rsidR="000857B8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</w:t>
      </w:r>
      <w:r w:rsidR="00135B6A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tive</w:t>
      </w:r>
      <w:r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um breve contato com os numeroso</w:t>
      </w:r>
      <w:r w:rsidR="00135B6A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s jovens que se encontravam na Cidade E</w:t>
      </w:r>
      <w:r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terna por ocasião daquele dia solene em que o Santo Padre o Papa aprovou os estatutos na Comunidade Católica </w:t>
      </w:r>
      <w:proofErr w:type="spellStart"/>
      <w:r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Shalon</w:t>
      </w:r>
      <w:proofErr w:type="spellEnd"/>
      <w:r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 Impressionou-me</w:t>
      </w:r>
      <w:r w:rsidR="00135B6A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</w:t>
      </w:r>
      <w:r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é verdade</w:t>
      </w:r>
      <w:r w:rsidR="00135B6A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</w:t>
      </w:r>
      <w:r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o entusiasmo </w:t>
      </w:r>
      <w:r w:rsidR="00135B6A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daquela juventude, a felicidade em se sentir Igreja com o Papa;</w:t>
      </w:r>
      <w:r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porém</w:t>
      </w:r>
      <w:r w:rsidR="00135B6A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</w:t>
      </w:r>
      <w:r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o que mais me causou impressão foi em momentos depois quando pude conviver de perto com alguns </w:t>
      </w:r>
      <w:r w:rsidR="00135B6A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daqueles </w:t>
      </w:r>
      <w:r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jovens, ali aguardando no </w:t>
      </w:r>
      <w:r w:rsidR="00135B6A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A</w:t>
      </w:r>
      <w:r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eroporto de Roma um voou que havia sido canc</w:t>
      </w:r>
      <w:r w:rsidR="00135B6A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elado. Naquele momento</w:t>
      </w:r>
      <w:r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eu pude constatar que aqueles jovens não eram apenas jovens entusiasmados, mas eram jovens de oração, de vida sacramental, comprometidos</w:t>
      </w:r>
      <w:r w:rsidR="004365B7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com a Igreja e </w:t>
      </w:r>
      <w:r w:rsidR="00135B6A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com </w:t>
      </w:r>
      <w:r w:rsidR="004365B7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seus pastores. Parabéns Dom</w:t>
      </w:r>
      <w:r w:rsidR="00135B6A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José Antônio, espero</w:t>
      </w:r>
      <w:r w:rsidR="004365B7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que em meu servi</w:t>
      </w:r>
      <w:r w:rsidR="00135B6A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ço nesta arquidiocese possa muito</w:t>
      </w:r>
      <w:proofErr w:type="gramStart"/>
      <w:r w:rsidR="00135B6A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4365B7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proofErr w:type="gramEnd"/>
      <w:r w:rsidR="004365B7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aprender e santificar-me. </w:t>
      </w:r>
      <w:r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</w:p>
    <w:p w:rsidR="00FC16C3" w:rsidRPr="000E6F30" w:rsidRDefault="00FC16C3" w:rsidP="00F33044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O Povo cearense é um Povo de fé. Povo que já nos ofereceu tantos sacerdotes e bispos santos. Quero mencionar os mais amados por nós pernambucanos: </w:t>
      </w:r>
      <w:proofErr w:type="gramStart"/>
      <w:r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Pe</w:t>
      </w:r>
      <w:proofErr w:type="gramEnd"/>
      <w:r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. Cícero Romão Batista; nosso bispo mártir </w:t>
      </w:r>
      <w:r w:rsidR="00135B6A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de Garanhuns </w:t>
      </w:r>
      <w:r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Dom Francisco Expedito Lopes; Dom Helder Pessoa Câmera, </w:t>
      </w:r>
      <w:r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lastRenderedPageBreak/>
        <w:t xml:space="preserve">Arcebispo de Olinda e Recife, que marcou a </w:t>
      </w:r>
      <w:r w:rsidR="00F33044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história da Igreja no Brasil em tempos recentes</w:t>
      </w:r>
      <w:r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; além de cidadãos ilustres, a exemplo de Dr. Miguel Arraes de Alencar, que,</w:t>
      </w:r>
      <w:r w:rsidR="00135B6A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como governador daquele</w:t>
      </w:r>
      <w:r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Estado, muito contribuiu para o progresso de nossa terra. Foram cearenses que estabeleceram laços estreitos entre o Ceará e Pernambuco. Ao povo de Deus do Ceará, à Arquidiocese de Fortaleza, ao s</w:t>
      </w:r>
      <w:r w:rsidR="00135B6A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eu digníssimo Pastor A</w:t>
      </w:r>
      <w:r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rquidiocesano e ao seu </w:t>
      </w:r>
      <w:r w:rsidR="00135B6A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bispo </w:t>
      </w:r>
      <w:r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auxiliar Dom Rosalvo e a todo o clero quero prestar os meus humildes serviços.</w:t>
      </w:r>
    </w:p>
    <w:p w:rsidR="00134F51" w:rsidRPr="000E6F30" w:rsidRDefault="002A64FE" w:rsidP="00B909F9">
      <w:pPr>
        <w:spacing w:line="360" w:lineRule="auto"/>
        <w:ind w:firstLine="708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0E6F3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t-BR"/>
        </w:rPr>
        <w:t xml:space="preserve"> </w:t>
      </w:r>
      <w:r w:rsidR="00134F51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Neste momento,</w:t>
      </w:r>
      <w:r w:rsidR="003B66B2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134F51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mais uma vez torno a repetir a oração que fiz no dia da minha ord</w:t>
      </w:r>
      <w:r w:rsidR="003B66B2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enação episc</w:t>
      </w:r>
      <w:r w:rsidR="00134F51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opal: suplico a Cristo Bom Pastor que me configure dia a dia à sua pessoa. Que eu possa cumprir com fidelidade a minha missão. Que a alegria de servir sem procurar ser servido nunca se afaste do meu coração. Que o Senhor me dê à graça de saber ouvir, escutar e aconselhar com sabedoria. </w:t>
      </w:r>
    </w:p>
    <w:p w:rsidR="00134F51" w:rsidRPr="000E6F30" w:rsidRDefault="00134F51" w:rsidP="00B909F9">
      <w:pPr>
        <w:spacing w:line="360" w:lineRule="auto"/>
        <w:ind w:firstLine="708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Que o Senhor arranque de mim toda vaidade humana e me faça cada vez mais humilde e sereno. Que arranque de mim todo medo e covardia e me conceda um espírito evangelicamente profético e que o meu sim seja sim e o meu não seja não, sem nunca, porém, perder a ternura. </w:t>
      </w:r>
    </w:p>
    <w:p w:rsidR="00134F51" w:rsidRPr="000E6F30" w:rsidRDefault="00134F51" w:rsidP="00B909F9">
      <w:pPr>
        <w:spacing w:line="360" w:lineRule="auto"/>
        <w:ind w:firstLine="708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0E6F30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Que os sacerdotes</w:t>
      </w:r>
      <w:r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possam encontrar em mim um ombro amigo para reclinar a cabeça e comigo partilhar suas alegrias e dores. Que nunca me falte uma palavra sábia, uma exortação segura. </w:t>
      </w:r>
    </w:p>
    <w:p w:rsidR="00134F51" w:rsidRPr="000E6F30" w:rsidRDefault="00134F51" w:rsidP="00B909F9">
      <w:pPr>
        <w:spacing w:line="360" w:lineRule="auto"/>
        <w:ind w:firstLine="708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Suplico ainda ao C</w:t>
      </w:r>
      <w:r w:rsidR="003B66B2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r</w:t>
      </w:r>
      <w:r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isto</w:t>
      </w:r>
      <w:r w:rsidR="00461F92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Bom Pastor que nunca me falte à</w:t>
      </w:r>
      <w:r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sensibilidade para cuidar dos mais necessitados, dos pobres e dos aflitos</w:t>
      </w:r>
      <w:r w:rsidR="00560B07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e a todos transmitir uma mensagem de salvação. Estou convencido </w:t>
      </w:r>
      <w:r w:rsidR="003B66B2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que como exortava o Santo P</w:t>
      </w:r>
      <w:r w:rsidR="00560B07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adre Paulo VI na </w:t>
      </w:r>
      <w:proofErr w:type="spellStart"/>
      <w:r w:rsidR="00560B07" w:rsidRPr="000E6F30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Populorum</w:t>
      </w:r>
      <w:proofErr w:type="spellEnd"/>
      <w:r w:rsidR="00560B07" w:rsidRPr="000E6F30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</w:t>
      </w:r>
      <w:proofErr w:type="spellStart"/>
      <w:r w:rsidR="00560B07" w:rsidRPr="000E6F30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progressio</w:t>
      </w:r>
      <w:proofErr w:type="spellEnd"/>
      <w:r w:rsidR="00560B07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: </w:t>
      </w:r>
      <w:r w:rsidR="00560B07" w:rsidRPr="000E6F3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t-BR"/>
        </w:rPr>
        <w:t xml:space="preserve">onde </w:t>
      </w:r>
      <w:proofErr w:type="gramStart"/>
      <w:r w:rsidR="00560B07" w:rsidRPr="000E6F3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t-BR"/>
        </w:rPr>
        <w:t>Deus e a sua vontade não são</w:t>
      </w:r>
      <w:proofErr w:type="gramEnd"/>
      <w:r w:rsidR="00560B07" w:rsidRPr="000E6F3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t-BR"/>
        </w:rPr>
        <w:t xml:space="preserve"> conhecidos, onde não existe a fé em Jesus Cristo e nem a sua presença nas celebrações sacramentais, falta o essencial também </w:t>
      </w:r>
      <w:r w:rsidR="00560B07" w:rsidRPr="000E6F3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t-BR"/>
        </w:rPr>
        <w:lastRenderedPageBreak/>
        <w:t>para a solução dos urgentes problemas sociais e políticos. A fidelidade ao primado de Deus e da sua vontade, conhecida e vivida em comunhão com Jesus Cristo, é o dom essencial, que nós Bispos e sacerdotes devemos oferecer ao nosso povo</w:t>
      </w:r>
      <w:r w:rsidR="00560B07" w:rsidRPr="000E6F30">
        <w:rPr>
          <w:rStyle w:val="Refdenotaderodap"/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t-BR"/>
        </w:rPr>
        <w:footnoteReference w:id="1"/>
      </w:r>
      <w:r w:rsidR="00560B07" w:rsidRPr="000E6F3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t-BR"/>
        </w:rPr>
        <w:t>.</w:t>
      </w:r>
    </w:p>
    <w:p w:rsidR="00134F51" w:rsidRPr="000E6F30" w:rsidRDefault="00134F51" w:rsidP="00B909F9">
      <w:pPr>
        <w:spacing w:line="360" w:lineRule="auto"/>
        <w:ind w:firstLine="708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Sei que a Arquidiocese de Fortaleza</w:t>
      </w:r>
      <w:r w:rsidR="00560B07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comporta uma realidade social desafiadora com grandes contrastes sociais e estou convencido que como afirmou </w:t>
      </w:r>
      <w:r w:rsidR="00DE20D0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o Santo Padre Bento XVI aos bi</w:t>
      </w:r>
      <w:r w:rsidR="00461F92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spos do Brasil n</w:t>
      </w:r>
      <w:r w:rsidR="00560B07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a </w:t>
      </w:r>
      <w:r w:rsidR="00461F92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C</w:t>
      </w:r>
      <w:r w:rsidR="00560B07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atedral da Sé de São</w:t>
      </w:r>
      <w:r w:rsidR="00461F92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560B07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Paulo, </w:t>
      </w:r>
      <w:r w:rsidR="00560B07" w:rsidRPr="000E6F30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“o povo pobre das periferias urbanas ou do campo precisa sentir a proximidade da Igreja, seja no socorro das suas necessidades mais urgentes, como também na defesa dos seus direitos e na promoção comum de uma sociedade fundamentada na justiça e na paz. Os pobres são os destinatários privilegiados do Evangelho e um Bispo, modelado segundo a imagem do Bom Pastor, deve estar particularmente atento em oferecer o divino bálsamo da fé, </w:t>
      </w:r>
      <w:r w:rsidR="009B7302" w:rsidRPr="000E6F30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sem descuidar do "pão material</w:t>
      </w:r>
      <w:proofErr w:type="gramStart"/>
      <w:r w:rsidR="009B7302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"</w:t>
      </w:r>
      <w:proofErr w:type="gramEnd"/>
      <w:r w:rsidR="009B7302" w:rsidRPr="000E6F30">
        <w:rPr>
          <w:rStyle w:val="Refdenotaderodap"/>
          <w:rFonts w:ascii="Times New Roman" w:hAnsi="Times New Roman" w:cs="Times New Roman"/>
          <w:color w:val="17365D" w:themeColor="text2" w:themeShade="BF"/>
          <w:sz w:val="28"/>
          <w:szCs w:val="28"/>
        </w:rPr>
        <w:footnoteReference w:id="2"/>
      </w:r>
      <w:r w:rsidR="009B7302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. </w:t>
      </w:r>
      <w:r w:rsidR="00560B07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Como evidenciou ainda o Santo Padre  na Encíclica </w:t>
      </w:r>
      <w:r w:rsidR="00560B07" w:rsidRPr="000E6F30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Deus caritas est</w:t>
      </w:r>
      <w:r w:rsidR="00560B07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 "</w:t>
      </w:r>
      <w:r w:rsidR="00560B07" w:rsidRPr="000E6F30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a Igreja não pode descurar o serviço da caridade, tal como não pode negligenciar os Sacramentos nem a Palavra</w:t>
      </w:r>
      <w:r w:rsidR="00560B07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".</w:t>
      </w:r>
      <w:r w:rsidR="00DE20D0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Uma Igreja sem pastorais sociais é uma Igreja que está longe do projeto do Reino.</w:t>
      </w:r>
    </w:p>
    <w:p w:rsidR="00DE20D0" w:rsidRPr="000E6F30" w:rsidRDefault="009B7302" w:rsidP="00B909F9">
      <w:pPr>
        <w:spacing w:line="360" w:lineRule="auto"/>
        <w:ind w:firstLine="708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Quero ser um bispo colaborador da </w:t>
      </w:r>
      <w:r w:rsidRPr="000E6F30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pastoral vocacional</w:t>
      </w:r>
      <w:r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 ajudando particularmente os jovens que se sentem chamados para o sacerdócio a discern</w:t>
      </w:r>
      <w:r w:rsidR="003B66B2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ir sua vocação ouvindo mais à</w:t>
      </w:r>
      <w:r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voz de Deus que seu desejo pessoal, e que estejam cientes que a Igreja precisa de sacerdotes santos, celibatários felizes, não solteirões frustrados, homens de oração que rezem e que ensinem os outros a rezar, que sejam des</w:t>
      </w:r>
      <w:r w:rsidR="003B66B2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apegados e livres para a missão. A</w:t>
      </w:r>
      <w:r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Igreja de hoje mais do que nunca precisa </w:t>
      </w:r>
      <w:r w:rsidR="00461F92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de qualidade, não somente de quantidade, precisa de pastores qualificados e missionários</w:t>
      </w:r>
      <w:r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</w:t>
      </w:r>
      <w:r w:rsidR="00DE20D0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461F92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A Confer</w:t>
      </w:r>
      <w:r w:rsidR="00E66B80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ência </w:t>
      </w:r>
      <w:r w:rsidR="00E66B80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lastRenderedPageBreak/>
        <w:t>de Aparecida nos convoca a uma “</w:t>
      </w:r>
      <w:r w:rsidR="00E66B80" w:rsidRPr="000E6F30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conversão Pastoral</w:t>
      </w:r>
      <w:r w:rsidR="00E66B80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” e esta conversão pastoral exige</w:t>
      </w:r>
      <w:r w:rsidR="00461F92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que se vá além de uma mera conservação</w:t>
      </w:r>
      <w:r w:rsidR="003B66B2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</w:t>
      </w:r>
      <w:r w:rsidR="00461F92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para uma pastoral decididamente missionária</w:t>
      </w:r>
      <w:r w:rsidR="00461F92" w:rsidRPr="000E6F30">
        <w:rPr>
          <w:rStyle w:val="Refdenotaderodap"/>
          <w:rFonts w:ascii="Times New Roman" w:hAnsi="Times New Roman" w:cs="Times New Roman"/>
          <w:color w:val="17365D" w:themeColor="text2" w:themeShade="BF"/>
          <w:sz w:val="28"/>
          <w:szCs w:val="28"/>
        </w:rPr>
        <w:footnoteReference w:id="3"/>
      </w:r>
      <w:r w:rsidR="00461F92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. Que não sejamos pastores que se apascentam a si próprios, aos nossos interesses pessoais, mas sejamos livres e disponíveis para </w:t>
      </w:r>
      <w:r w:rsidR="003B66B2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atender </w:t>
      </w:r>
      <w:r w:rsidR="00461F92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onde a Igreja nos chama.</w:t>
      </w:r>
    </w:p>
    <w:p w:rsidR="009B7302" w:rsidRPr="000E6F30" w:rsidRDefault="00DE20D0" w:rsidP="00B909F9">
      <w:pPr>
        <w:spacing w:line="360" w:lineRule="auto"/>
        <w:ind w:firstLine="708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Não deixarei de lado as </w:t>
      </w:r>
      <w:r w:rsidRPr="000E6F30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Comunidades religiosas e novas Comunidades de Vida</w:t>
      </w:r>
      <w:r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 As Comunidades religiosas</w:t>
      </w:r>
      <w:proofErr w:type="gramStart"/>
      <w:r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952E4A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proofErr w:type="gramEnd"/>
      <w:r w:rsidR="00952E4A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e as recentes comunidades de vida e aliança </w:t>
      </w:r>
      <w:r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que se inserem na vida da própria Diocese oferecem uma preciosa contribuição, pois, apesar da "</w:t>
      </w:r>
      <w:r w:rsidRPr="000E6F30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diversidade de dons, o Espírito é o mesmo</w:t>
      </w:r>
      <w:r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" (1 Cor 12,4). A Igreja não pode senão manife</w:t>
      </w:r>
      <w:r w:rsidR="00952E4A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star alegria e apreço por tudo à</w:t>
      </w:r>
      <w:r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quilo que os Religiosos </w:t>
      </w:r>
      <w:r w:rsidR="00952E4A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e consagrados </w:t>
      </w:r>
      <w:r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vêm realizando mediante Universidades, escolas, hospitais e outras obras e instituições.</w:t>
      </w:r>
    </w:p>
    <w:p w:rsidR="00E66B80" w:rsidRPr="000E6F30" w:rsidRDefault="00E66B80" w:rsidP="00B909F9">
      <w:pPr>
        <w:spacing w:line="360" w:lineRule="auto"/>
        <w:ind w:firstLine="708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Suplico ao Divino Espíri</w:t>
      </w:r>
      <w:r w:rsidR="003B66B2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to Santo para que possamos </w:t>
      </w:r>
      <w:r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possibilitar uma </w:t>
      </w:r>
      <w:r w:rsidRPr="000E6F30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formação permanente para o clero e agentes pastorais e missionários</w:t>
      </w:r>
      <w:r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e que a nossa ação pastoral e missionária seja sempre ecumênica, respeitando os que pensam diferentemente de nós, procurando aquilo que nos une e evitando aquilo que nos divide</w:t>
      </w:r>
      <w:r w:rsidR="00952E4A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</w:t>
      </w:r>
      <w:r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sem nunca perdermos nossas convicções da herança que recebemos desde a era apostólica. </w:t>
      </w:r>
    </w:p>
    <w:p w:rsidR="009B7302" w:rsidRPr="000E6F30" w:rsidRDefault="009B7302" w:rsidP="00B909F9">
      <w:pPr>
        <w:spacing w:line="360" w:lineRule="auto"/>
        <w:ind w:firstLine="708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Peço a Deus de</w:t>
      </w:r>
      <w:r w:rsidR="00DE20D0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amar </w:t>
      </w:r>
      <w:r w:rsidR="00DE20D0" w:rsidRPr="000E6F30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as crianças e os </w:t>
      </w:r>
      <w:r w:rsidRPr="000E6F30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jovens</w:t>
      </w:r>
      <w:r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 e investir em todas as pastorais que com eles</w:t>
      </w:r>
      <w:r w:rsidR="00DE20D0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e com suas famílias</w:t>
      </w:r>
      <w:r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trabalham. Crianças e jovens </w:t>
      </w:r>
      <w:r w:rsidR="00DE20D0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evangelizado</w:t>
      </w:r>
      <w:r w:rsidR="00952E4A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s e evangelizadore</w:t>
      </w:r>
      <w:r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s são a garantia do futuro da Igreja. </w:t>
      </w:r>
      <w:r w:rsidR="00DE20D0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Acredito na </w:t>
      </w:r>
      <w:r w:rsidR="00DE20D0" w:rsidRPr="000E6F30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Pastoral familiar.</w:t>
      </w:r>
      <w:r w:rsidR="00892E73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Quero deixar claro</w:t>
      </w:r>
      <w:r w:rsidR="00952E4A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</w:t>
      </w:r>
      <w:r w:rsidR="00892E73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porém</w:t>
      </w:r>
      <w:r w:rsidR="00952E4A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</w:t>
      </w:r>
      <w:r w:rsidR="00892E73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que não serei bispo de Pastoral tal, ou Movimento tal, serei bispo de todos, da Igreja.</w:t>
      </w:r>
    </w:p>
    <w:p w:rsidR="00134F51" w:rsidRPr="000E6F30" w:rsidRDefault="00134F51" w:rsidP="00B909F9">
      <w:pPr>
        <w:spacing w:line="36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ab/>
        <w:t xml:space="preserve">Que nunca me falte à poderosa intercessão da </w:t>
      </w:r>
      <w:r w:rsidR="003B66B2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Santíssima Virgem Maria </w:t>
      </w:r>
      <w:r w:rsidR="00952E4A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Nossa Senhora da Assunção, </w:t>
      </w:r>
      <w:r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que sempre me acompanhou desde o </w:t>
      </w:r>
      <w:r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lastRenderedPageBreak/>
        <w:t xml:space="preserve">meu nascimento. Que o seu exemplo de materna proteção e fidelidade ao seguimento de Cristo seja a meta por mim desejada e alcançada ao longo de todo meu ministério episcopal e na minha vida. </w:t>
      </w:r>
    </w:p>
    <w:p w:rsidR="00B84C7A" w:rsidRPr="000E6F30" w:rsidRDefault="00461F92" w:rsidP="00B909F9">
      <w:pPr>
        <w:spacing w:line="360" w:lineRule="auto"/>
        <w:ind w:firstLine="708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0E6F3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pt-BR"/>
        </w:rPr>
        <w:t xml:space="preserve">Finalmente, </w:t>
      </w:r>
      <w:r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que nunca me falte um coração dócil e sensível às necessidades do próximo, especialmente dos mais abandonados. Que como pastor das ovelhas de Jesus eu possa ser para o rebanho, se não amado, ao menos amável, mas nunca temido. E, como reza a Sagrada Liturgia: “</w:t>
      </w:r>
      <w:r w:rsidRPr="000E6F30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Que nunca falte</w:t>
      </w:r>
      <w:r w:rsidR="00952E4A" w:rsidRPr="000E6F30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ao pastor </w:t>
      </w:r>
      <w:proofErr w:type="gramStart"/>
      <w:r w:rsidR="00952E4A" w:rsidRPr="000E6F30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a</w:t>
      </w:r>
      <w:proofErr w:type="gramEnd"/>
      <w:r w:rsidR="00952E4A" w:rsidRPr="000E6F30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obediência do rebanho, nem ao rebanho </w:t>
      </w:r>
      <w:r w:rsidRPr="000E6F30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o</w:t>
      </w:r>
      <w:r w:rsidR="00952E4A" w:rsidRPr="000E6F30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zelo do</w:t>
      </w:r>
      <w:r w:rsidRPr="000E6F30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pastor</w:t>
      </w:r>
      <w:r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”.</w:t>
      </w:r>
      <w:r w:rsidR="00B84C7A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</w:p>
    <w:p w:rsidR="00E46DD4" w:rsidRPr="000E6F30" w:rsidRDefault="00C26002" w:rsidP="00B909F9">
      <w:pPr>
        <w:spacing w:line="360" w:lineRule="auto"/>
        <w:ind w:firstLine="708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Uma última palavra: o A</w:t>
      </w:r>
      <w:r w:rsidR="00B84C7A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rcebispo de Fortaleza chama-se Dom José; o meu colega que c</w:t>
      </w:r>
      <w:r w:rsidR="00E46DD4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á este</w:t>
      </w:r>
      <w:r w:rsidR="00B84C7A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ve e foi transferido para a Diocese de Pesqueira, cultivando tantas amizades</w:t>
      </w:r>
      <w:r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e levando tanta saudade</w:t>
      </w:r>
      <w:r w:rsidR="00B84C7A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, chama-se José Luiz. Então, para não haver confusão, peço que a partir de hoje me tratem por Dom Vasconcelos. Quero também assim honrar o nome do meu saudoso pai falecido </w:t>
      </w:r>
      <w:r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ha</w:t>
      </w:r>
      <w:r w:rsidR="00E46DD4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B84C7A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36 dias atrás. </w:t>
      </w:r>
    </w:p>
    <w:p w:rsidR="00E46DD4" w:rsidRPr="000E6F30" w:rsidRDefault="00E46DD4" w:rsidP="00B909F9">
      <w:pPr>
        <w:spacing w:line="360" w:lineRule="auto"/>
        <w:ind w:firstLine="708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Rezem por mim e contem sempre com a minha oração.</w:t>
      </w:r>
    </w:p>
    <w:p w:rsidR="00E46DD4" w:rsidRPr="000E6F30" w:rsidRDefault="00E46DD4" w:rsidP="00B909F9">
      <w:pPr>
        <w:spacing w:line="360" w:lineRule="auto"/>
        <w:ind w:firstLine="708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Que assim seja! Amém.</w:t>
      </w:r>
    </w:p>
    <w:p w:rsidR="00E46DD4" w:rsidRPr="000E6F30" w:rsidRDefault="00E46DD4" w:rsidP="00B909F9">
      <w:pPr>
        <w:spacing w:line="360" w:lineRule="auto"/>
        <w:ind w:firstLine="708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Fortaleza CE, 06-07-2012.</w:t>
      </w:r>
    </w:p>
    <w:p w:rsidR="00B84C7A" w:rsidRPr="000E6F30" w:rsidRDefault="00E46DD4" w:rsidP="00B909F9">
      <w:pPr>
        <w:spacing w:line="360" w:lineRule="auto"/>
        <w:ind w:firstLine="708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+Vasconcelos.</w:t>
      </w:r>
      <w:r w:rsidR="00B84C7A" w:rsidRPr="000E6F3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</w:p>
    <w:p w:rsidR="00B84C7A" w:rsidRPr="000E6F30" w:rsidRDefault="00B84C7A" w:rsidP="00B909F9">
      <w:pPr>
        <w:spacing w:line="36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7608F9" w:rsidRPr="000E6F30" w:rsidRDefault="007608F9" w:rsidP="00B909F9">
      <w:pPr>
        <w:spacing w:line="36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7608F9" w:rsidRPr="000E6F30" w:rsidRDefault="007608F9" w:rsidP="00B909F9">
      <w:pPr>
        <w:spacing w:line="360" w:lineRule="auto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7608F9" w:rsidRPr="000E6F30" w:rsidRDefault="007608F9" w:rsidP="00B909F9">
      <w:pPr>
        <w:spacing w:line="360" w:lineRule="auto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7608F9" w:rsidRPr="007608F9" w:rsidRDefault="007608F9" w:rsidP="007608F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608F9" w:rsidRPr="007608F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DD3" w:rsidRDefault="003D1DD3" w:rsidP="00560B07">
      <w:pPr>
        <w:spacing w:after="0" w:line="240" w:lineRule="auto"/>
      </w:pPr>
      <w:r>
        <w:separator/>
      </w:r>
    </w:p>
  </w:endnote>
  <w:endnote w:type="continuationSeparator" w:id="0">
    <w:p w:rsidR="003D1DD3" w:rsidRDefault="003D1DD3" w:rsidP="00560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DD3" w:rsidRDefault="003D1DD3" w:rsidP="00560B07">
      <w:pPr>
        <w:spacing w:after="0" w:line="240" w:lineRule="auto"/>
      </w:pPr>
      <w:r>
        <w:separator/>
      </w:r>
    </w:p>
  </w:footnote>
  <w:footnote w:type="continuationSeparator" w:id="0">
    <w:p w:rsidR="003D1DD3" w:rsidRDefault="003D1DD3" w:rsidP="00560B07">
      <w:pPr>
        <w:spacing w:after="0" w:line="240" w:lineRule="auto"/>
      </w:pPr>
      <w:r>
        <w:continuationSeparator/>
      </w:r>
    </w:p>
  </w:footnote>
  <w:footnote w:id="1">
    <w:p w:rsidR="00560B07" w:rsidRDefault="00560B07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hyperlink r:id="rId1" w:history="1">
        <w:proofErr w:type="spellStart"/>
        <w:r w:rsidRPr="006573B2">
          <w:rPr>
            <w:rFonts w:ascii="Times New Roman" w:eastAsia="Times New Roman" w:hAnsi="Times New Roman" w:cs="Times New Roman"/>
            <w:i/>
            <w:iCs/>
            <w:color w:val="663300"/>
            <w:sz w:val="24"/>
            <w:szCs w:val="24"/>
            <w:u w:val="single"/>
            <w:lang w:eastAsia="pt-BR"/>
          </w:rPr>
          <w:t>Populorum</w:t>
        </w:r>
        <w:proofErr w:type="spellEnd"/>
        <w:r w:rsidRPr="006573B2">
          <w:rPr>
            <w:rFonts w:ascii="Times New Roman" w:eastAsia="Times New Roman" w:hAnsi="Times New Roman" w:cs="Times New Roman"/>
            <w:i/>
            <w:iCs/>
            <w:color w:val="663300"/>
            <w:sz w:val="24"/>
            <w:szCs w:val="24"/>
            <w:u w:val="single"/>
            <w:lang w:eastAsia="pt-BR"/>
          </w:rPr>
          <w:t xml:space="preserve"> </w:t>
        </w:r>
        <w:proofErr w:type="spellStart"/>
        <w:r w:rsidRPr="006573B2">
          <w:rPr>
            <w:rFonts w:ascii="Times New Roman" w:eastAsia="Times New Roman" w:hAnsi="Times New Roman" w:cs="Times New Roman"/>
            <w:i/>
            <w:iCs/>
            <w:color w:val="663300"/>
            <w:sz w:val="24"/>
            <w:szCs w:val="24"/>
            <w:u w:val="single"/>
            <w:lang w:eastAsia="pt-BR"/>
          </w:rPr>
          <w:t>progressio</w:t>
        </w:r>
        <w:proofErr w:type="spellEnd"/>
      </w:hyperlink>
      <w:r w:rsidRPr="006573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21</w:t>
      </w:r>
    </w:p>
  </w:footnote>
  <w:footnote w:id="2">
    <w:p w:rsidR="009B7302" w:rsidRDefault="009B7302" w:rsidP="009B7302">
      <w:pPr>
        <w:pStyle w:val="Textodenotaderodap"/>
      </w:pPr>
      <w:r>
        <w:rPr>
          <w:rStyle w:val="Refdenotaderodap"/>
        </w:rPr>
        <w:footnoteRef/>
      </w:r>
      <w:r>
        <w:t xml:space="preserve"> DISCURSO DO PAPA BENTO XVI na Catedral da Sé, São Paulo =, Sexta-feira, 11 de maio de 2007.</w:t>
      </w:r>
    </w:p>
  </w:footnote>
  <w:footnote w:id="3">
    <w:p w:rsidR="00461F92" w:rsidRDefault="00461F92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proofErr w:type="gramStart"/>
      <w:r>
        <w:t>DA 370</w:t>
      </w:r>
      <w:proofErr w:type="gramEnd"/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5660257"/>
      <w:docPartObj>
        <w:docPartGallery w:val="Page Numbers (Margins)"/>
        <w:docPartUnique/>
      </w:docPartObj>
    </w:sdtPr>
    <w:sdtEndPr/>
    <w:sdtContent>
      <w:p w:rsidR="00B955A6" w:rsidRDefault="00B955A6">
        <w:pPr>
          <w:pStyle w:val="Cabealho"/>
        </w:pPr>
        <w:r>
          <w:rPr>
            <w:noProof/>
            <w:lang w:eastAsia="pt-B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2807EBE5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0" t="0" r="0" b="0"/>
                  <wp:wrapNone/>
                  <wp:docPr id="543" name="AutoForm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55A6" w:rsidRDefault="00B955A6">
                              <w:pPr>
                                <w:pStyle w:val="Rodap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720C6D" w:rsidRPr="00720C6D">
                                <w:rPr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:rsidR="00B955A6" w:rsidRDefault="00B955A6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Forma 3" o:spid="_x0000_s1026" type="#_x0000_t13" style="position:absolute;margin-left:0;margin-top:0;width:45.75pt;height:32.2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" o:allowincell="f" adj="13609,5370" fillcolor="#c0504d" stroked="f" strokecolor="#5c83b4">
                  <v:textbox inset=",0,,0">
                    <w:txbxContent>
                      <w:p w:rsidR="00B955A6" w:rsidRDefault="00B955A6">
                        <w:pPr>
                          <w:pStyle w:val="Rodap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720C6D" w:rsidRPr="00720C6D">
                          <w:rPr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:rsidR="00B955A6" w:rsidRDefault="00B955A6"/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8F9"/>
    <w:rsid w:val="00020359"/>
    <w:rsid w:val="000857B8"/>
    <w:rsid w:val="000E6F30"/>
    <w:rsid w:val="00134F51"/>
    <w:rsid w:val="00135B6A"/>
    <w:rsid w:val="002A64FE"/>
    <w:rsid w:val="003B66B2"/>
    <w:rsid w:val="003C69F9"/>
    <w:rsid w:val="003D1DD3"/>
    <w:rsid w:val="003F6763"/>
    <w:rsid w:val="004365B7"/>
    <w:rsid w:val="00461F92"/>
    <w:rsid w:val="004754D2"/>
    <w:rsid w:val="004C6C17"/>
    <w:rsid w:val="00560B07"/>
    <w:rsid w:val="00680139"/>
    <w:rsid w:val="00720C6D"/>
    <w:rsid w:val="00736AE6"/>
    <w:rsid w:val="007608F9"/>
    <w:rsid w:val="00892E73"/>
    <w:rsid w:val="00952E4A"/>
    <w:rsid w:val="009958EC"/>
    <w:rsid w:val="009B7302"/>
    <w:rsid w:val="00B06CD9"/>
    <w:rsid w:val="00B84C7A"/>
    <w:rsid w:val="00B909F9"/>
    <w:rsid w:val="00B955A6"/>
    <w:rsid w:val="00C26002"/>
    <w:rsid w:val="00DE20D0"/>
    <w:rsid w:val="00E46DD4"/>
    <w:rsid w:val="00E66B80"/>
    <w:rsid w:val="00EA1747"/>
    <w:rsid w:val="00EE3557"/>
    <w:rsid w:val="00F224C4"/>
    <w:rsid w:val="00F33044"/>
    <w:rsid w:val="00FC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0B0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0B0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60B07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B955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55A6"/>
  </w:style>
  <w:style w:type="paragraph" w:styleId="Rodap">
    <w:name w:val="footer"/>
    <w:basedOn w:val="Normal"/>
    <w:link w:val="RodapChar"/>
    <w:uiPriority w:val="99"/>
    <w:unhideWhenUsed/>
    <w:rsid w:val="00B955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55A6"/>
  </w:style>
  <w:style w:type="paragraph" w:styleId="Textodebalo">
    <w:name w:val="Balloon Text"/>
    <w:basedOn w:val="Normal"/>
    <w:link w:val="TextodebaloChar"/>
    <w:uiPriority w:val="99"/>
    <w:semiHidden/>
    <w:unhideWhenUsed/>
    <w:rsid w:val="000E6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6F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0B0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0B0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60B07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B955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55A6"/>
  </w:style>
  <w:style w:type="paragraph" w:styleId="Rodap">
    <w:name w:val="footer"/>
    <w:basedOn w:val="Normal"/>
    <w:link w:val="RodapChar"/>
    <w:uiPriority w:val="99"/>
    <w:unhideWhenUsed/>
    <w:rsid w:val="00B955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55A6"/>
  </w:style>
  <w:style w:type="paragraph" w:styleId="Textodebalo">
    <w:name w:val="Balloon Text"/>
    <w:basedOn w:val="Normal"/>
    <w:link w:val="TextodebaloChar"/>
    <w:uiPriority w:val="99"/>
    <w:semiHidden/>
    <w:unhideWhenUsed/>
    <w:rsid w:val="000E6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6F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atican.va/holy_father/paul_vi/encyclicals/documents/hf_p-vi_enc_26031967_populorum_po.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87229-4602-4331-8610-D5BDC203A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1775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Pe. Zé Luiz</dc:creator>
  <cp:lastModifiedBy>João</cp:lastModifiedBy>
  <cp:revision>2</cp:revision>
  <cp:lastPrinted>2012-07-06T17:33:00Z</cp:lastPrinted>
  <dcterms:created xsi:type="dcterms:W3CDTF">2012-07-20T14:05:00Z</dcterms:created>
  <dcterms:modified xsi:type="dcterms:W3CDTF">2012-07-20T14:05:00Z</dcterms:modified>
</cp:coreProperties>
</file>